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49" w:rsidRDefault="00464C34" w:rsidP="00456FE0">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Постановление советского правительства, вышедшее 4 октября 1932 года, учреждало общесоюзную систему местной противовоздушной обороны (МПВО).</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Она должна была предупреждать население о возникшей угрозе и о том, что она миновала, а также обеспечивать маскировку жилых районов и хозяйственных объектов. Кроме того, в задачу этой службы входила работа по подготовке для населения бомбоубежищ и газоубежищ.</w:t>
      </w:r>
    </w:p>
    <w:p w:rsidR="00464C34" w:rsidRDefault="00464C34" w:rsidP="00456FE0">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В школах появился такой предмет, как ОБЖ. Основной его задачей являлась подготовка учащихся к экстремальным ситуациям. Преподавались также основы медицинских знаний и здорового образа жизни и основы военной службы.</w:t>
      </w: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 xml:space="preserve">В стране создавались специальные воинские части и добровольные формирования. В группы самозащиты обычно входило пять подразделений: противопожарной защиты, </w:t>
      </w:r>
      <w:proofErr w:type="gramStart"/>
      <w:r w:rsidRPr="00E508F2">
        <w:rPr>
          <w:rFonts w:ascii="Times New Roman" w:eastAsia="Times New Roman" w:hAnsi="Times New Roman" w:cs="Times New Roman"/>
          <w:sz w:val="28"/>
          <w:szCs w:val="24"/>
          <w:lang w:eastAsia="ru-RU"/>
        </w:rPr>
        <w:t>медицинское</w:t>
      </w:r>
      <w:proofErr w:type="gramEnd"/>
      <w:r w:rsidRPr="00E508F2">
        <w:rPr>
          <w:rFonts w:ascii="Times New Roman" w:eastAsia="Times New Roman" w:hAnsi="Times New Roman" w:cs="Times New Roman"/>
          <w:sz w:val="28"/>
          <w:szCs w:val="24"/>
          <w:lang w:eastAsia="ru-RU"/>
        </w:rPr>
        <w:t>, охраны порядка, наблюдения и обслуживания убежищ.</w:t>
      </w:r>
      <w:r>
        <w:rPr>
          <w:rFonts w:ascii="Times New Roman" w:eastAsia="Times New Roman" w:hAnsi="Times New Roman" w:cs="Times New Roman"/>
          <w:sz w:val="28"/>
          <w:szCs w:val="24"/>
          <w:lang w:eastAsia="ru-RU"/>
        </w:rPr>
        <w:t xml:space="preserve"> </w:t>
      </w:r>
    </w:p>
    <w:p w:rsidR="00464C34" w:rsidRDefault="00464C34" w:rsidP="00456FE0">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К 1932 году в Советском Союзе было создано уже более 3 тысяч добровольных формирований МПВО. Огромное количество советских граждан тогда было обеспечено противогазами. Во всех уголках нашей страны было подготовлено множество бомбоубежищ и газоубежищ, которые должны были служить надежной защитой в случае вражеского нападения. В угрожаемой зоне проводились мероприятия по светомаскировке городов. Была также создана быстродействующая система оповещения населения об угрозе нападения.</w:t>
      </w:r>
    </w:p>
    <w:p w:rsidR="00464C34" w:rsidRDefault="00456FE0" w:rsidP="00456FE0">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В XX веке технический прогресс, как известно, шел очень быстрыми темпами, все время появлялись новые виды оружия. Затем разразилась война, во время которой гражданская оборона отлично проявила себя. Военное время показало, что система МПВО ок</w:t>
      </w:r>
      <w:r>
        <w:rPr>
          <w:rFonts w:ascii="Times New Roman" w:eastAsia="Times New Roman" w:hAnsi="Times New Roman" w:cs="Times New Roman"/>
          <w:sz w:val="28"/>
          <w:szCs w:val="24"/>
          <w:lang w:eastAsia="ru-RU"/>
        </w:rPr>
        <w:t>азалась достаточно эффективной.</w:t>
      </w:r>
      <w:bookmarkStart w:id="0" w:name="_GoBack"/>
      <w:bookmarkEnd w:id="0"/>
      <w:r w:rsidRPr="00E508F2">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После ее окончания в странах НАТО велась крупномасштабная гонка вооружений, особенно это касалось США. Все это привело к созданию разрушительного ядерного оружия, имеющего страшнейшие последствия для окружающей среды и человеческой жизни.</w:t>
      </w:r>
      <w:r>
        <w:rPr>
          <w:rFonts w:ascii="Times New Roman" w:eastAsia="Times New Roman" w:hAnsi="Times New Roman" w:cs="Times New Roman"/>
          <w:sz w:val="28"/>
          <w:szCs w:val="24"/>
          <w:lang w:eastAsia="ru-RU"/>
        </w:rPr>
        <w:t xml:space="preserve"> </w:t>
      </w:r>
    </w:p>
    <w:p w:rsidR="00456FE0" w:rsidRDefault="00456FE0" w:rsidP="00456FE0">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В 50-е гг. в арсенале государств появилось ядерное оружие, а для его доставки были созданы ракеты. Все это стало причиной необходимости дальнейшего совершенствования системы мероприятий по защите населения страны.</w:t>
      </w:r>
      <w:r w:rsidRPr="00E508F2">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В 1961 году систему МПВО решено было преоб</w:t>
      </w:r>
      <w:r>
        <w:rPr>
          <w:rFonts w:ascii="Times New Roman" w:eastAsia="Times New Roman" w:hAnsi="Times New Roman" w:cs="Times New Roman"/>
          <w:sz w:val="28"/>
          <w:szCs w:val="24"/>
          <w:lang w:eastAsia="ru-RU"/>
        </w:rPr>
        <w:t>разовать в гражданскую оборону.</w:t>
      </w:r>
      <w:r w:rsidRPr="00E508F2">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 xml:space="preserve">Затем произошла страшная трагедия мирового масштаба – катастрофа в Чернобыле. Это событие произошло 26 апреля 1986 года и навсегда перевернуло представления о человеческой безопасности. Эта авария стала крупнейшей за всю историю ядерной энергетики по нанесенному экономике </w:t>
      </w:r>
      <w:r w:rsidRPr="00E508F2">
        <w:rPr>
          <w:rFonts w:ascii="Times New Roman" w:eastAsia="Times New Roman" w:hAnsi="Times New Roman" w:cs="Times New Roman"/>
          <w:sz w:val="28"/>
          <w:szCs w:val="24"/>
          <w:lang w:eastAsia="ru-RU"/>
        </w:rPr>
        <w:lastRenderedPageBreak/>
        <w:t>страны ущербу и по количеству погибших и пострадавших людей. После этого список задач ГО был существенно расширен. Сотрудники гражданской обороны должны были теперь также бороться с последствиями природных и техногенных катастроф. В школах и учебных заведениях был введен курс «Основы гражданской обороны». Этот предмет стал обязательным для всех учащихся.</w:t>
      </w:r>
    </w:p>
    <w:p w:rsidR="00464C34" w:rsidRDefault="00456FE0" w:rsidP="00456FE0">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В 1993 году МЧС России вошло в Международную организацию гражданской обороны (МОГО). С тех пор оно регулярно принимает участие в проводимых данной организацией мероприятиях. Эта система в настоящее время работает очень эффективно. При возникновении чрезвычайных ситуаций своевременно оказывается экстренная помощь, причем, не только на территории России, но и в других странах. Они работают в круглосуточном режиме реагирования.</w:t>
      </w:r>
    </w:p>
    <w:p w:rsidR="00456FE0" w:rsidRDefault="00456FE0" w:rsidP="00456FE0">
      <w:pPr>
        <w:spacing w:after="0"/>
      </w:pPr>
      <w:r>
        <w:rPr>
          <w:rFonts w:ascii="Times New Roman" w:eastAsia="Times New Roman" w:hAnsi="Times New Roman" w:cs="Times New Roman"/>
          <w:sz w:val="28"/>
          <w:szCs w:val="24"/>
          <w:lang w:eastAsia="ru-RU"/>
        </w:rPr>
        <w:t xml:space="preserve">      </w:t>
      </w:r>
      <w:r w:rsidRPr="00E508F2">
        <w:rPr>
          <w:rFonts w:ascii="Times New Roman" w:eastAsia="Times New Roman" w:hAnsi="Times New Roman" w:cs="Times New Roman"/>
          <w:sz w:val="28"/>
          <w:szCs w:val="24"/>
          <w:lang w:eastAsia="ru-RU"/>
        </w:rPr>
        <w:t xml:space="preserve">Как и </w:t>
      </w:r>
      <w:r w:rsidRPr="001C660F">
        <w:rPr>
          <w:rFonts w:ascii="Times New Roman" w:eastAsia="Times New Roman" w:hAnsi="Times New Roman" w:cs="Times New Roman"/>
          <w:sz w:val="28"/>
          <w:szCs w:val="24"/>
          <w:lang w:eastAsia="ru-RU"/>
        </w:rPr>
        <w:t>85 лет</w:t>
      </w:r>
      <w:r w:rsidRPr="00E508F2">
        <w:rPr>
          <w:rFonts w:ascii="Times New Roman" w:eastAsia="Times New Roman" w:hAnsi="Times New Roman" w:cs="Times New Roman"/>
          <w:sz w:val="28"/>
          <w:szCs w:val="24"/>
          <w:lang w:eastAsia="ru-RU"/>
        </w:rPr>
        <w:t xml:space="preserve"> назад, гражданская оборона до сих пор выполняет основную стратегическую задачу: защищает население и промышленность от различного вида угроз. Однако, со временем её огромный материальный, технический и человеческий ресурс стал содержаться не только для решения гипотетических задач военного времени, но и активно использоваться в повседневной жизни. Сегодня основной задачей гражданской обороны является защита россиян от угроз мирного времени – землетрясений, наводнений, промышленных аварий и других катастроф. В Российской Федерации создана целая система гражданской обороны, в которую входят не только МЧС России, но и многие другие органы власти, где у каждого есть свои задачи. В случае крупных чрезвычайных ситуаций эта система осуществляет большой комплекс мероприятий по защите населения, материальных и культурных ценностей от возникшей опасности.</w:t>
      </w:r>
    </w:p>
    <w:sectPr w:rsidR="00456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59"/>
    <w:rsid w:val="003D2F49"/>
    <w:rsid w:val="00456FE0"/>
    <w:rsid w:val="00464C34"/>
    <w:rsid w:val="004D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2017-10-13T06:29:00Z</dcterms:created>
  <dcterms:modified xsi:type="dcterms:W3CDTF">2017-10-13T07:44:00Z</dcterms:modified>
</cp:coreProperties>
</file>